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65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97"/>
        <w:gridCol w:w="5151"/>
      </w:tblGrid>
      <w:tr w:rsidR="00ED194A" w:rsidRPr="00347B85" w:rsidTr="00ED194A">
        <w:trPr>
          <w:trHeight w:val="574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194A" w:rsidRPr="00347B8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YARIŞMAYI DÜZENLEYEN</w:t>
            </w:r>
          </w:p>
          <w:p w:rsidR="00ED194A" w:rsidRPr="00347B8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784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İnegöl İlçe Milli Eğitim Müdürlüğü</w:t>
            </w:r>
            <w:r>
              <w:rPr>
                <w:rFonts w:ascii="Times New Roman" w:eastAsia="Times New Roman" w:hAnsi="Times New Roman" w:cs="Times New Roman"/>
              </w:rPr>
              <w:t xml:space="preserve"> tarafından İnegöl Kent Gönüllüleri Derneği’nin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sponsorluğunda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gerçekleştirilecektir. </w:t>
            </w:r>
          </w:p>
        </w:tc>
      </w:tr>
      <w:tr w:rsidR="00F34BD2" w:rsidRPr="00347B85" w:rsidTr="00ED194A">
        <w:trPr>
          <w:trHeight w:val="165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4BD2" w:rsidRPr="00347B85" w:rsidRDefault="00F34BD2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BD2" w:rsidRPr="00347B85" w:rsidRDefault="00F34BD2" w:rsidP="00B24DE4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4DE4" w:rsidRPr="00347B85" w:rsidTr="00ED194A">
        <w:trPr>
          <w:trHeight w:val="165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347B85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YARIŞMANIN KONUSU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DE4" w:rsidRPr="00347B85" w:rsidRDefault="00B24DE4" w:rsidP="00B24DE4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347B85">
              <w:rPr>
                <w:rFonts w:ascii="Times New Roman" w:eastAsia="Times New Roman" w:hAnsi="Times New Roman" w:cs="Times New Roman"/>
                <w:b/>
              </w:rPr>
              <w:t>“</w:t>
            </w:r>
            <w:r w:rsidR="00F34BD2">
              <w:rPr>
                <w:rFonts w:ascii="Times New Roman" w:eastAsia="Times New Roman" w:hAnsi="Times New Roman" w:cs="Times New Roman"/>
                <w:b/>
              </w:rPr>
              <w:t>GEÇMİŞTEN GÜNÜMÜZE İNEGÖL</w:t>
            </w:r>
            <w:r w:rsidRPr="00347B85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</w:p>
        </w:tc>
      </w:tr>
      <w:tr w:rsidR="00B24DE4" w:rsidRPr="00347B85" w:rsidTr="00ED194A">
        <w:trPr>
          <w:trHeight w:val="733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347B85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YARIŞMANIN AMACI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DE4" w:rsidRPr="006C1647" w:rsidRDefault="00B24DE4" w:rsidP="00B24DE4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2"/>
              </w:rPr>
            </w:pPr>
            <w:r w:rsidRPr="006C1647">
              <w:rPr>
                <w:sz w:val="22"/>
              </w:rPr>
              <w:t xml:space="preserve">Öğrencilerimize </w:t>
            </w:r>
            <w:r w:rsidR="003A37D0">
              <w:rPr>
                <w:sz w:val="22"/>
              </w:rPr>
              <w:t>Düşman İşgalinden Kurtuluşun</w:t>
            </w:r>
            <w:r w:rsidR="008E43D7">
              <w:rPr>
                <w:sz w:val="22"/>
              </w:rPr>
              <w:t>un</w:t>
            </w:r>
            <w:r w:rsidR="003A37D0">
              <w:rPr>
                <w:sz w:val="22"/>
              </w:rPr>
              <w:t xml:space="preserve"> </w:t>
            </w:r>
            <w:r w:rsidRPr="006C1647">
              <w:rPr>
                <w:sz w:val="22"/>
              </w:rPr>
              <w:t>ruhunu hissettirebilme ve tarih bilincinin önemini kavratmak.</w:t>
            </w:r>
          </w:p>
          <w:p w:rsidR="00B24DE4" w:rsidRPr="006C1647" w:rsidRDefault="00B24DE4" w:rsidP="00B24DE4">
            <w:pPr>
              <w:pStyle w:val="ListeParagraf"/>
              <w:numPr>
                <w:ilvl w:val="0"/>
                <w:numId w:val="6"/>
              </w:numPr>
              <w:spacing w:before="48" w:line="288" w:lineRule="atLeast"/>
              <w:jc w:val="both"/>
              <w:rPr>
                <w:sz w:val="22"/>
              </w:rPr>
            </w:pPr>
            <w:r w:rsidRPr="006C1647">
              <w:rPr>
                <w:sz w:val="22"/>
              </w:rPr>
              <w:t xml:space="preserve">Öğrencilerimizin resim yapma becerilerini geliştirmek. </w:t>
            </w:r>
          </w:p>
          <w:p w:rsidR="00B24DE4" w:rsidRPr="006C1647" w:rsidRDefault="00B24DE4" w:rsidP="00B24DE4">
            <w:pPr>
              <w:pStyle w:val="ListeParagraf"/>
              <w:numPr>
                <w:ilvl w:val="0"/>
                <w:numId w:val="6"/>
              </w:numPr>
              <w:spacing w:before="48" w:line="288" w:lineRule="atLeast"/>
              <w:jc w:val="both"/>
              <w:rPr>
                <w:sz w:val="22"/>
              </w:rPr>
            </w:pPr>
            <w:r w:rsidRPr="006C1647">
              <w:rPr>
                <w:sz w:val="22"/>
              </w:rPr>
              <w:t>Resim yoluyla kendilerini özgürce ifade edebilen bireyler yetiştirmek ve fark edilmelerini sağlamak.</w:t>
            </w:r>
          </w:p>
          <w:p w:rsidR="00B24DE4" w:rsidRPr="00347B85" w:rsidRDefault="00B24DE4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B24DE4" w:rsidRPr="00347B85" w:rsidTr="00ED194A">
        <w:trPr>
          <w:trHeight w:val="296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347B85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347B85" w:rsidRDefault="00B24DE4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47B85">
              <w:rPr>
                <w:rFonts w:ascii="Times New Roman" w:eastAsia="Times New Roman" w:hAnsi="Times New Roman" w:cs="Times New Roman"/>
              </w:rPr>
              <w:t>Resim</w:t>
            </w:r>
          </w:p>
        </w:tc>
      </w:tr>
      <w:tr w:rsidR="00B24DE4" w:rsidRPr="00347B85" w:rsidTr="00ED194A">
        <w:trPr>
          <w:trHeight w:val="309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347B85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347B85" w:rsidRDefault="00B24DE4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347B85">
              <w:rPr>
                <w:rFonts w:ascii="Times New Roman" w:eastAsia="Times New Roman" w:hAnsi="Times New Roman" w:cs="Times New Roman"/>
              </w:rPr>
              <w:t>İlçemizde öğrenim gören</w:t>
            </w:r>
            <w:r>
              <w:rPr>
                <w:rFonts w:ascii="Times New Roman" w:eastAsia="Times New Roman" w:hAnsi="Times New Roman" w:cs="Times New Roman"/>
              </w:rPr>
              <w:t xml:space="preserve"> tüm</w:t>
            </w:r>
            <w:r w:rsidRPr="00347B85">
              <w:rPr>
                <w:rFonts w:ascii="Times New Roman" w:eastAsia="Times New Roman" w:hAnsi="Times New Roman" w:cs="Times New Roman"/>
              </w:rPr>
              <w:t xml:space="preserve"> resmi-özel ilkokul öğrencileri</w:t>
            </w:r>
          </w:p>
        </w:tc>
      </w:tr>
      <w:tr w:rsidR="00ED194A" w:rsidRPr="00347B85" w:rsidTr="00ED194A">
        <w:trPr>
          <w:trHeight w:val="803"/>
        </w:trPr>
        <w:tc>
          <w:tcPr>
            <w:tcW w:w="2314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4A" w:rsidRPr="00347B8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Cs w:val="24"/>
              </w:rPr>
              <w:t>1. AŞAMA</w:t>
            </w:r>
          </w:p>
          <w:p w:rsidR="00ED194A" w:rsidRPr="00DB773A" w:rsidRDefault="00213250" w:rsidP="00ED194A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6 MAYIS </w:t>
            </w:r>
            <w:r w:rsidR="00ED194A" w:rsidRPr="00DB773A">
              <w:rPr>
                <w:rFonts w:ascii="Times New Roman" w:eastAsia="Times New Roman" w:hAnsi="Times New Roman" w:cs="Times New Roman"/>
                <w:b/>
                <w:szCs w:val="24"/>
              </w:rPr>
              <w:t>2022</w:t>
            </w:r>
            <w:r w:rsidR="00ED194A" w:rsidRPr="007810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CUMA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Yarışmanın tüm öğrencilere ve sınıf öğretmenlerine duyurulması.</w:t>
            </w:r>
          </w:p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ED194A" w:rsidRPr="00347B85" w:rsidTr="00ED194A">
        <w:trPr>
          <w:trHeight w:val="974"/>
        </w:trPr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4A" w:rsidRPr="00985FE5" w:rsidRDefault="00ED194A" w:rsidP="00ED194A">
            <w:pPr>
              <w:pStyle w:val="AralkYok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 TAKVİMİ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Cs w:val="24"/>
              </w:rPr>
              <w:t>2. AŞAMA</w:t>
            </w:r>
          </w:p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27 MAYIS 2022 CUMA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94A" w:rsidRPr="00DB773A" w:rsidRDefault="00ED194A" w:rsidP="00ED1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Okul içinde yapılan yarışmada birinci olan eserler aşağıdaki form ile birlikte</w:t>
            </w:r>
            <w:r>
              <w:rPr>
                <w:rFonts w:ascii="Times New Roman" w:eastAsia="Times New Roman" w:hAnsi="Times New Roman" w:cs="Times New Roman"/>
              </w:rPr>
              <w:t xml:space="preserve"> 27 Mayıs 2022 Cuma </w:t>
            </w:r>
            <w:r w:rsidRPr="00DB773A">
              <w:rPr>
                <w:rFonts w:ascii="Times New Roman" w:eastAsia="Times New Roman" w:hAnsi="Times New Roman" w:cs="Times New Roman"/>
              </w:rPr>
              <w:t>günü mesai bitimine kadar Müdürlüğümüz Denklik Merkezi’ne</w:t>
            </w:r>
            <w:r>
              <w:rPr>
                <w:rFonts w:ascii="Times New Roman" w:eastAsia="Times New Roman" w:hAnsi="Times New Roman" w:cs="Times New Roman"/>
              </w:rPr>
              <w:t xml:space="preserve"> (Halk Eğitimi Merkezi)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gönderilecektir.</w:t>
            </w:r>
          </w:p>
        </w:tc>
      </w:tr>
      <w:tr w:rsidR="00ED194A" w:rsidRPr="00347B85" w:rsidTr="00ED194A">
        <w:trPr>
          <w:trHeight w:val="952"/>
        </w:trPr>
        <w:tc>
          <w:tcPr>
            <w:tcW w:w="23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4A" w:rsidRPr="00985FE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94A" w:rsidRPr="007810D5" w:rsidRDefault="00ED194A" w:rsidP="00ED194A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3. AŞAMA (FİNAL)</w:t>
            </w:r>
          </w:p>
          <w:p w:rsidR="00ED194A" w:rsidRPr="007810D5" w:rsidRDefault="00ED194A" w:rsidP="00ED194A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2 HAZİRAN 2022 ÇARŞAMBA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 xml:space="preserve">Müdürlüğümüzce </w:t>
            </w:r>
            <w:r>
              <w:rPr>
                <w:rFonts w:ascii="Times New Roman" w:eastAsia="Times New Roman" w:hAnsi="Times New Roman" w:cs="Times New Roman"/>
              </w:rPr>
              <w:t>kompozisyon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yarışmasına katılan eserlerin değerlendirilmesi.</w:t>
            </w:r>
          </w:p>
        </w:tc>
      </w:tr>
      <w:tr w:rsidR="00B24DE4" w:rsidRPr="00347B85" w:rsidTr="00ED194A">
        <w:trPr>
          <w:trHeight w:val="247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985FE5" w:rsidRDefault="00B24DE4" w:rsidP="002F1E4A">
            <w:pPr>
              <w:pStyle w:val="AralkYok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 ŞARTLARI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E43D7" w:rsidRPr="008E43D7" w:rsidRDefault="002F1E4A" w:rsidP="00B30FD7">
            <w:pPr>
              <w:pStyle w:val="AralkYok"/>
              <w:numPr>
                <w:ilvl w:val="0"/>
                <w:numId w:val="5"/>
              </w:numPr>
              <w:shd w:val="clear" w:color="auto" w:fill="FEFEFE"/>
              <w:spacing w:after="240" w:line="293" w:lineRule="atLeast"/>
            </w:pPr>
            <w:r w:rsidRPr="008E43D7">
              <w:rPr>
                <w:rFonts w:ascii="Times New Roman" w:eastAsia="Times New Roman" w:hAnsi="Times New Roman" w:cs="Times New Roman"/>
              </w:rPr>
              <w:t>Yarışma İnegöl’deki Resmi ve Özel tüm İlkokul öğrencilerine açıktır.</w:t>
            </w:r>
          </w:p>
          <w:p w:rsidR="002F1E4A" w:rsidRPr="008E43D7" w:rsidRDefault="002F1E4A" w:rsidP="00B30FD7">
            <w:pPr>
              <w:pStyle w:val="AralkYok"/>
              <w:numPr>
                <w:ilvl w:val="0"/>
                <w:numId w:val="5"/>
              </w:numPr>
              <w:shd w:val="clear" w:color="auto" w:fill="FEFEFE"/>
              <w:spacing w:after="240" w:line="293" w:lineRule="atLeast"/>
            </w:pPr>
            <w:r w:rsidRPr="008E43D7">
              <w:t>Resimler 35x50cm ölçülerindeki resim kâğıdına yapılacaktır.</w:t>
            </w:r>
          </w:p>
          <w:p w:rsidR="008E43D7" w:rsidRDefault="002F1E4A" w:rsidP="008D4993">
            <w:pPr>
              <w:pStyle w:val="ListeParagraf"/>
              <w:numPr>
                <w:ilvl w:val="0"/>
                <w:numId w:val="5"/>
              </w:numPr>
              <w:shd w:val="clear" w:color="auto" w:fill="FEFEFE"/>
              <w:spacing w:after="240" w:line="293" w:lineRule="atLeast"/>
              <w:rPr>
                <w:sz w:val="22"/>
                <w:szCs w:val="22"/>
              </w:rPr>
            </w:pPr>
            <w:r w:rsidRPr="008E43D7">
              <w:rPr>
                <w:sz w:val="22"/>
                <w:szCs w:val="22"/>
              </w:rPr>
              <w:t xml:space="preserve">Her türlü resim tekniği ve boya malzemesi kullanmak serbesttir. (Sulu boya, pastel boya, yağlıboya, kuru boya, </w:t>
            </w:r>
            <w:proofErr w:type="spellStart"/>
            <w:r w:rsidRPr="008E43D7">
              <w:rPr>
                <w:sz w:val="22"/>
                <w:szCs w:val="22"/>
              </w:rPr>
              <w:t>guaj</w:t>
            </w:r>
            <w:proofErr w:type="spellEnd"/>
            <w:r w:rsidRPr="008E43D7">
              <w:rPr>
                <w:sz w:val="22"/>
                <w:szCs w:val="22"/>
              </w:rPr>
              <w:t xml:space="preserve"> vb.)</w:t>
            </w:r>
          </w:p>
          <w:p w:rsidR="002F1E4A" w:rsidRPr="008E43D7" w:rsidRDefault="002F1E4A" w:rsidP="008D4993">
            <w:pPr>
              <w:pStyle w:val="ListeParagraf"/>
              <w:numPr>
                <w:ilvl w:val="0"/>
                <w:numId w:val="5"/>
              </w:numPr>
              <w:shd w:val="clear" w:color="auto" w:fill="FEFEFE"/>
              <w:spacing w:after="240" w:line="293" w:lineRule="atLeast"/>
              <w:rPr>
                <w:sz w:val="22"/>
                <w:szCs w:val="22"/>
              </w:rPr>
            </w:pPr>
            <w:r w:rsidRPr="008E43D7">
              <w:rPr>
                <w:sz w:val="22"/>
                <w:szCs w:val="22"/>
              </w:rPr>
              <w:t xml:space="preserve">Yarışmaya gönderilecek eserler </w:t>
            </w:r>
            <w:proofErr w:type="spellStart"/>
            <w:r w:rsidRPr="008E43D7">
              <w:rPr>
                <w:b/>
                <w:sz w:val="22"/>
                <w:szCs w:val="22"/>
              </w:rPr>
              <w:t>paspartulularak</w:t>
            </w:r>
            <w:proofErr w:type="spellEnd"/>
            <w:r w:rsidRPr="008E43D7">
              <w:rPr>
                <w:b/>
                <w:sz w:val="22"/>
                <w:szCs w:val="22"/>
              </w:rPr>
              <w:t xml:space="preserve"> </w:t>
            </w:r>
            <w:r w:rsidRPr="008E43D7">
              <w:rPr>
                <w:sz w:val="22"/>
                <w:szCs w:val="22"/>
              </w:rPr>
              <w:t>katlanmadan ve yıpranmayacak şekilde iki mukavva arasına konularak elden teslim edilecek; katlanan ve yıpranan eserler değerlendirmeye alınmayacaktır.</w:t>
            </w:r>
          </w:p>
          <w:p w:rsidR="008E43D7" w:rsidRPr="008E43D7" w:rsidRDefault="002F1E4A" w:rsidP="00421EF8">
            <w:pPr>
              <w:pStyle w:val="ListeParagraf"/>
              <w:numPr>
                <w:ilvl w:val="0"/>
                <w:numId w:val="5"/>
              </w:numPr>
              <w:shd w:val="clear" w:color="auto" w:fill="FEFEFE"/>
              <w:spacing w:after="240" w:line="293" w:lineRule="atLeast"/>
              <w:rPr>
                <w:sz w:val="22"/>
                <w:szCs w:val="22"/>
              </w:rPr>
            </w:pPr>
            <w:r w:rsidRPr="008E43D7">
              <w:rPr>
                <w:sz w:val="22"/>
                <w:szCs w:val="22"/>
              </w:rPr>
              <w:t>Her okuldan sadece 1. seçilen eser İlçe Milli Eğitim Müdürlüğü’ne gönderilecektir.</w:t>
            </w:r>
          </w:p>
          <w:p w:rsidR="002F1E4A" w:rsidRPr="008E43D7" w:rsidRDefault="002F1E4A" w:rsidP="00421EF8">
            <w:pPr>
              <w:pStyle w:val="ListeParagraf"/>
              <w:numPr>
                <w:ilvl w:val="0"/>
                <w:numId w:val="5"/>
              </w:numPr>
              <w:shd w:val="clear" w:color="auto" w:fill="FEFEFE"/>
              <w:spacing w:after="240" w:line="293" w:lineRule="atLeast"/>
              <w:rPr>
                <w:sz w:val="22"/>
                <w:szCs w:val="22"/>
              </w:rPr>
            </w:pPr>
            <w:r w:rsidRPr="008E43D7">
              <w:rPr>
                <w:sz w:val="22"/>
                <w:szCs w:val="22"/>
              </w:rPr>
              <w:t>Yarışmaya katılan eserler daha önce herhangi bir yarışmaya katılmamış, ödül almamış ve eseri yayınlanmamış olmalıdır.</w:t>
            </w:r>
          </w:p>
          <w:p w:rsidR="002F1E4A" w:rsidRPr="00347B85" w:rsidRDefault="002F1E4A" w:rsidP="002F1E4A">
            <w:pPr>
              <w:pStyle w:val="AralkYok"/>
              <w:numPr>
                <w:ilvl w:val="0"/>
                <w:numId w:val="5"/>
              </w:numPr>
              <w:spacing w:after="240"/>
              <w:rPr>
                <w:rFonts w:ascii="Times New Roman" w:eastAsia="Times New Roman" w:hAnsi="Times New Roman" w:cs="Times New Roman"/>
              </w:rPr>
            </w:pPr>
            <w:r w:rsidRPr="008E43D7">
              <w:rPr>
                <w:rFonts w:ascii="Times New Roman" w:eastAsia="Times New Roman" w:hAnsi="Times New Roman" w:cs="Times New Roman"/>
              </w:rPr>
              <w:t>Sıralamayı belirlemek için yarışmaya katılan öğrenciler jüriden aldıkları puanlara göre değerlendirilirler.</w:t>
            </w:r>
          </w:p>
        </w:tc>
      </w:tr>
      <w:tr w:rsidR="00B24DE4" w:rsidRPr="00347B85" w:rsidTr="00ED194A">
        <w:trPr>
          <w:trHeight w:val="221"/>
        </w:trPr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DE4" w:rsidRPr="00347B85" w:rsidRDefault="00B24DE4" w:rsidP="002F1E4A">
            <w:pPr>
              <w:pStyle w:val="AralkYok"/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DE4" w:rsidRPr="00347B85" w:rsidRDefault="00B24DE4" w:rsidP="002F1E4A">
            <w:pPr>
              <w:pStyle w:val="AralkYok"/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02E7" w:rsidRPr="00347B85" w:rsidRDefault="00F002E7" w:rsidP="00F002E7">
      <w:pPr>
        <w:pStyle w:val="AralkYok"/>
        <w:rPr>
          <w:rFonts w:ascii="Times New Roman" w:eastAsia="Times New Roman" w:hAnsi="Times New Roman" w:cs="Times New Roman"/>
        </w:rPr>
      </w:pPr>
    </w:p>
    <w:p w:rsidR="00F002E7" w:rsidRPr="00347B85" w:rsidRDefault="00F002E7" w:rsidP="00F002E7">
      <w:pPr>
        <w:pStyle w:val="AralkYok"/>
        <w:rPr>
          <w:rFonts w:ascii="Times New Roman" w:eastAsia="Times New Roman" w:hAnsi="Times New Roman" w:cs="Times New Roman"/>
        </w:rPr>
      </w:pPr>
    </w:p>
    <w:p w:rsidR="00F002E7" w:rsidRDefault="00F002E7" w:rsidP="00F002E7">
      <w:pPr>
        <w:jc w:val="both"/>
        <w:rPr>
          <w:rFonts w:ascii="Times New Roman" w:hAnsi="Times New Roman" w:cs="Times New Roman"/>
          <w:b/>
          <w:u w:val="single"/>
        </w:rPr>
      </w:pPr>
    </w:p>
    <w:p w:rsidR="00B24DE4" w:rsidRPr="00347B85" w:rsidRDefault="00B24DE4" w:rsidP="00F002E7">
      <w:pPr>
        <w:jc w:val="both"/>
        <w:rPr>
          <w:rFonts w:ascii="Times New Roman" w:hAnsi="Times New Roman" w:cs="Times New Roman"/>
          <w:b/>
          <w:u w:val="single"/>
        </w:rPr>
      </w:pPr>
    </w:p>
    <w:p w:rsidR="00F002E7" w:rsidRPr="00347B85" w:rsidRDefault="00F002E7" w:rsidP="00F002E7">
      <w:pPr>
        <w:jc w:val="both"/>
        <w:rPr>
          <w:rFonts w:ascii="Times New Roman" w:hAnsi="Times New Roman" w:cs="Times New Roman"/>
          <w:b/>
          <w:u w:val="single"/>
        </w:rPr>
      </w:pPr>
    </w:p>
    <w:p w:rsidR="006C1647" w:rsidRDefault="006C1647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horzAnchor="margin" w:tblpXSpec="center" w:tblpY="-462"/>
        <w:tblW w:w="5800" w:type="pct"/>
        <w:tblLook w:val="04A0" w:firstRow="1" w:lastRow="0" w:firstColumn="1" w:lastColumn="0" w:noHBand="0" w:noVBand="1"/>
      </w:tblPr>
      <w:tblGrid>
        <w:gridCol w:w="2790"/>
        <w:gridCol w:w="5178"/>
        <w:gridCol w:w="2544"/>
      </w:tblGrid>
      <w:tr w:rsidR="00257185" w:rsidRPr="00E24FEA" w:rsidTr="00B24DE4">
        <w:trPr>
          <w:trHeight w:val="397"/>
        </w:trPr>
        <w:tc>
          <w:tcPr>
            <w:tcW w:w="1327" w:type="pct"/>
            <w:vMerge w:val="restart"/>
          </w:tcPr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2463" w:type="pct"/>
          </w:tcPr>
          <w:p w:rsidR="00257185" w:rsidRPr="00985FE5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5FE5">
              <w:rPr>
                <w:rFonts w:ascii="Times New Roman" w:eastAsia="Times New Roman" w:hAnsi="Times New Roman" w:cs="Times New Roman"/>
              </w:rPr>
              <w:t>Resmin Konuya Uygunluğu</w:t>
            </w:r>
          </w:p>
        </w:tc>
        <w:tc>
          <w:tcPr>
            <w:tcW w:w="1210" w:type="pct"/>
          </w:tcPr>
          <w:p w:rsidR="00257185" w:rsidRPr="00E24FEA" w:rsidRDefault="00257185" w:rsidP="00B24DE4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20 Puan</w:t>
            </w:r>
          </w:p>
        </w:tc>
      </w:tr>
      <w:tr w:rsidR="00257185" w:rsidRPr="00E24FEA" w:rsidTr="00B24DE4">
        <w:trPr>
          <w:trHeight w:val="397"/>
        </w:trPr>
        <w:tc>
          <w:tcPr>
            <w:tcW w:w="1327" w:type="pct"/>
            <w:vMerge/>
          </w:tcPr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985FE5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5FE5">
              <w:rPr>
                <w:rFonts w:ascii="Times New Roman" w:eastAsia="Times New Roman" w:hAnsi="Times New Roman" w:cs="Times New Roman"/>
              </w:rPr>
              <w:t>Özgünlük ve Bütünlük</w:t>
            </w:r>
          </w:p>
        </w:tc>
        <w:tc>
          <w:tcPr>
            <w:tcW w:w="1210" w:type="pct"/>
          </w:tcPr>
          <w:p w:rsidR="00257185" w:rsidRPr="00E24FEA" w:rsidRDefault="00257185" w:rsidP="00B24DE4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20 Puan</w:t>
            </w:r>
          </w:p>
        </w:tc>
      </w:tr>
      <w:tr w:rsidR="00257185" w:rsidRPr="00E24FEA" w:rsidTr="00B24DE4">
        <w:trPr>
          <w:trHeight w:val="397"/>
        </w:trPr>
        <w:tc>
          <w:tcPr>
            <w:tcW w:w="1327" w:type="pct"/>
            <w:vMerge/>
          </w:tcPr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985FE5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985FE5">
              <w:rPr>
                <w:rFonts w:ascii="Times New Roman" w:eastAsia="Times New Roman" w:hAnsi="Times New Roman" w:cs="Times New Roman"/>
              </w:rPr>
              <w:t>Resmin Duygu ve Düşünceleri Yansıtması</w:t>
            </w:r>
          </w:p>
        </w:tc>
        <w:tc>
          <w:tcPr>
            <w:tcW w:w="1210" w:type="pct"/>
          </w:tcPr>
          <w:p w:rsidR="00257185" w:rsidRPr="00E24FEA" w:rsidRDefault="00257185" w:rsidP="00B24DE4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20 Puan</w:t>
            </w:r>
          </w:p>
        </w:tc>
      </w:tr>
      <w:tr w:rsidR="00257185" w:rsidRPr="00E24FEA" w:rsidTr="00B24DE4">
        <w:trPr>
          <w:trHeight w:val="397"/>
        </w:trPr>
        <w:tc>
          <w:tcPr>
            <w:tcW w:w="1327" w:type="pct"/>
            <w:vMerge/>
          </w:tcPr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985FE5" w:rsidRDefault="00257185" w:rsidP="00B24DE4">
            <w:pPr>
              <w:rPr>
                <w:rFonts w:ascii="Times New Roman" w:eastAsia="Times New Roman" w:hAnsi="Times New Roman" w:cs="Times New Roman"/>
              </w:rPr>
            </w:pPr>
            <w:r w:rsidRPr="00985FE5">
              <w:rPr>
                <w:rFonts w:ascii="Times New Roman" w:eastAsia="Times New Roman" w:hAnsi="Times New Roman" w:cs="Times New Roman"/>
              </w:rPr>
              <w:t>Kullanılan Teknik</w:t>
            </w:r>
          </w:p>
        </w:tc>
        <w:tc>
          <w:tcPr>
            <w:tcW w:w="1210" w:type="pct"/>
          </w:tcPr>
          <w:p w:rsidR="00257185" w:rsidRPr="00E24FEA" w:rsidRDefault="00257185" w:rsidP="00B24DE4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20 Puan</w:t>
            </w:r>
          </w:p>
        </w:tc>
      </w:tr>
      <w:tr w:rsidR="00257185" w:rsidRPr="00E24FEA" w:rsidTr="00B24DE4">
        <w:trPr>
          <w:trHeight w:val="397"/>
        </w:trPr>
        <w:tc>
          <w:tcPr>
            <w:tcW w:w="1327" w:type="pct"/>
            <w:vMerge/>
          </w:tcPr>
          <w:p w:rsidR="00257185" w:rsidRPr="00985FE5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985FE5" w:rsidRDefault="00257185" w:rsidP="00B24DE4">
            <w:pPr>
              <w:rPr>
                <w:rFonts w:ascii="Times New Roman" w:eastAsia="Times New Roman" w:hAnsi="Times New Roman" w:cs="Times New Roman"/>
              </w:rPr>
            </w:pPr>
            <w:r w:rsidRPr="00985FE5">
              <w:rPr>
                <w:rFonts w:ascii="Times New Roman" w:eastAsia="Times New Roman" w:hAnsi="Times New Roman" w:cs="Times New Roman"/>
              </w:rPr>
              <w:t>Temaya Uygunluk</w:t>
            </w:r>
          </w:p>
        </w:tc>
        <w:tc>
          <w:tcPr>
            <w:tcW w:w="1210" w:type="pct"/>
          </w:tcPr>
          <w:p w:rsidR="00257185" w:rsidRPr="00E24FEA" w:rsidRDefault="00257185" w:rsidP="00B24DE4">
            <w:pPr>
              <w:pStyle w:val="AralkYok"/>
              <w:rPr>
                <w:rFonts w:eastAsia="Times New Roman"/>
              </w:rPr>
            </w:pPr>
            <w:r>
              <w:rPr>
                <w:rFonts w:eastAsia="Times New Roman"/>
              </w:rPr>
              <w:t>20 Puan</w:t>
            </w:r>
          </w:p>
        </w:tc>
      </w:tr>
      <w:tr w:rsidR="00ED194A" w:rsidRPr="00E24FEA" w:rsidTr="00B24DE4">
        <w:trPr>
          <w:trHeight w:val="1845"/>
        </w:trPr>
        <w:tc>
          <w:tcPr>
            <w:tcW w:w="1327" w:type="pct"/>
          </w:tcPr>
          <w:p w:rsidR="00ED194A" w:rsidRPr="00985FE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94A" w:rsidRPr="00985FE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94A" w:rsidRPr="00985FE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94A" w:rsidRPr="00985FE5" w:rsidRDefault="00ED194A" w:rsidP="00ED194A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ÖDÜLLER</w:t>
            </w:r>
          </w:p>
          <w:p w:rsidR="00ED194A" w:rsidRPr="00985FE5" w:rsidRDefault="00ED194A" w:rsidP="00ED194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gridSpan w:val="2"/>
          </w:tcPr>
          <w:p w:rsidR="00ED194A" w:rsidRPr="00DB773A" w:rsidRDefault="00ED194A" w:rsidP="00ED194A">
            <w:pPr>
              <w:rPr>
                <w:rFonts w:ascii="Times New Roman" w:eastAsia="Times New Roman" w:hAnsi="Times New Roman" w:cs="Times New Roman"/>
                <w:b/>
              </w:rPr>
            </w:pP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1- </w:t>
            </w:r>
            <w:r w:rsidRPr="00DB773A">
              <w:rPr>
                <w:rFonts w:ascii="Times New Roman" w:eastAsia="Times New Roman" w:hAnsi="Times New Roman" w:cs="Times New Roman"/>
              </w:rPr>
              <w:t>Okullarda ilk 3 dereceye giren öğrencilere Okul Aile Birliği ve Okul İdaresince belirlenen hediyeler takdim edilecektir.</w:t>
            </w:r>
          </w:p>
          <w:p w:rsidR="00ED194A" w:rsidRDefault="00ED194A" w:rsidP="00ED1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2- </w:t>
            </w:r>
            <w:r w:rsidRPr="00DB773A">
              <w:rPr>
                <w:rFonts w:ascii="Times New Roman" w:eastAsia="Times New Roman" w:hAnsi="Times New Roman" w:cs="Times New Roman"/>
              </w:rPr>
              <w:t>İlçe genelinde ilk 3</w:t>
            </w:r>
            <w:r>
              <w:rPr>
                <w:rFonts w:ascii="Times New Roman" w:eastAsia="Times New Roman" w:hAnsi="Times New Roman" w:cs="Times New Roman"/>
              </w:rPr>
              <w:t>’e giren öğrenciler aşağıdaki hediyelere sahip olacaktır.</w:t>
            </w:r>
          </w:p>
          <w:p w:rsidR="00ED194A" w:rsidRDefault="00ED194A" w:rsidP="00ED1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Birinci: Bisiklet</w:t>
            </w:r>
          </w:p>
          <w:p w:rsidR="00ED194A" w:rsidRDefault="00ED194A" w:rsidP="00ED1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İkinci: 600 TL</w:t>
            </w:r>
          </w:p>
          <w:p w:rsidR="00ED194A" w:rsidRDefault="00ED194A" w:rsidP="00ED1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Üçüncü: 400 TL</w:t>
            </w:r>
          </w:p>
          <w:p w:rsidR="00ED194A" w:rsidRPr="00DB773A" w:rsidRDefault="00FF204A" w:rsidP="00FF20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(Ödüller 2022-2023 Eğitim Öğretim Yılı İlköğretim Haftası kutlama programında verilecektir.)</w:t>
            </w:r>
          </w:p>
          <w:p w:rsidR="00ED194A" w:rsidRPr="00DB773A" w:rsidRDefault="00ED194A" w:rsidP="00ED194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1647" w:rsidRDefault="006C1647" w:rsidP="00F002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2F1E4A" w:rsidRDefault="002F1E4A" w:rsidP="00F002E7">
      <w:pPr>
        <w:jc w:val="both"/>
        <w:rPr>
          <w:rFonts w:ascii="Times New Roman" w:hAnsi="Times New Roman" w:cs="Times New Roman"/>
          <w:b/>
        </w:rPr>
      </w:pPr>
    </w:p>
    <w:p w:rsidR="006C1647" w:rsidRPr="006C1647" w:rsidRDefault="00257185" w:rsidP="00F002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FORM-2</w:t>
      </w:r>
    </w:p>
    <w:tbl>
      <w:tblPr>
        <w:tblStyle w:val="TabloKlavuzu"/>
        <w:tblW w:w="5800" w:type="pct"/>
        <w:tblInd w:w="-743" w:type="dxa"/>
        <w:tblLook w:val="04A0" w:firstRow="1" w:lastRow="0" w:firstColumn="1" w:lastColumn="0" w:noHBand="0" w:noVBand="1"/>
      </w:tblPr>
      <w:tblGrid>
        <w:gridCol w:w="2828"/>
        <w:gridCol w:w="7684"/>
      </w:tblGrid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SINIFI VE NUMARASI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ÖĞRENCİ İRTİBAT TEL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SORUM</w:t>
            </w:r>
            <w:r>
              <w:rPr>
                <w:rFonts w:eastAsia="Times New Roman"/>
                <w:b/>
                <w:sz w:val="20"/>
                <w:szCs w:val="20"/>
              </w:rPr>
              <w:t>LU</w:t>
            </w:r>
            <w:r w:rsidRPr="00851689">
              <w:rPr>
                <w:rFonts w:eastAsia="Times New Roman"/>
                <w:b/>
                <w:sz w:val="20"/>
                <w:szCs w:val="20"/>
              </w:rPr>
              <w:t xml:space="preserve"> ÖĞRETMEN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SORUMLU ÖĞRETMEN TEL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ÖĞRENCİ VELİ ADI SOYADI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  <w:tr w:rsidR="00347B85" w:rsidTr="00A43320">
        <w:trPr>
          <w:trHeight w:val="526"/>
        </w:trPr>
        <w:tc>
          <w:tcPr>
            <w:tcW w:w="1345" w:type="pct"/>
          </w:tcPr>
          <w:p w:rsidR="00347B85" w:rsidRPr="00851689" w:rsidRDefault="00347B85" w:rsidP="00A43320">
            <w:pPr>
              <w:pStyle w:val="AralkYok"/>
              <w:rPr>
                <w:rFonts w:eastAsia="Times New Roman"/>
                <w:b/>
                <w:sz w:val="20"/>
                <w:szCs w:val="20"/>
              </w:rPr>
            </w:pPr>
            <w:r w:rsidRPr="00851689">
              <w:rPr>
                <w:rFonts w:eastAsia="Times New Roman"/>
                <w:b/>
                <w:sz w:val="20"/>
                <w:szCs w:val="20"/>
              </w:rPr>
              <w:t>VELİ İRTİBAT TEL</w:t>
            </w:r>
          </w:p>
        </w:tc>
        <w:tc>
          <w:tcPr>
            <w:tcW w:w="3655" w:type="pct"/>
          </w:tcPr>
          <w:p w:rsidR="00347B85" w:rsidRDefault="00347B85" w:rsidP="00A43320">
            <w:pPr>
              <w:pStyle w:val="AralkYok"/>
              <w:rPr>
                <w:rFonts w:eastAsia="Times New Roman"/>
                <w:b/>
              </w:rPr>
            </w:pPr>
          </w:p>
        </w:tc>
      </w:tr>
    </w:tbl>
    <w:p w:rsidR="00347B85" w:rsidRDefault="00347B85" w:rsidP="00347B85">
      <w:pPr>
        <w:shd w:val="clear" w:color="auto" w:fill="FEFEFE"/>
        <w:spacing w:line="293" w:lineRule="atLeast"/>
        <w:jc w:val="both"/>
        <w:rPr>
          <w:b/>
          <w:u w:val="single"/>
        </w:rPr>
      </w:pPr>
    </w:p>
    <w:p w:rsidR="006C1647" w:rsidRPr="00347B85" w:rsidRDefault="006C1647" w:rsidP="00347B85">
      <w:pPr>
        <w:shd w:val="clear" w:color="auto" w:fill="FEFEFE"/>
        <w:spacing w:line="293" w:lineRule="atLeast"/>
        <w:jc w:val="both"/>
        <w:rPr>
          <w:b/>
          <w:u w:val="single"/>
        </w:rPr>
      </w:pPr>
    </w:p>
    <w:p w:rsidR="00F002E7" w:rsidRPr="00347B85" w:rsidRDefault="00F002E7" w:rsidP="00F002E7">
      <w:pPr>
        <w:rPr>
          <w:rFonts w:ascii="Times New Roman" w:hAnsi="Times New Roman" w:cs="Times New Roman"/>
        </w:rPr>
      </w:pPr>
    </w:p>
    <w:sectPr w:rsidR="00F002E7" w:rsidRPr="0034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8FA"/>
    <w:multiLevelType w:val="hybridMultilevel"/>
    <w:tmpl w:val="03704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B73"/>
    <w:multiLevelType w:val="hybridMultilevel"/>
    <w:tmpl w:val="45A41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3B9"/>
    <w:multiLevelType w:val="hybridMultilevel"/>
    <w:tmpl w:val="8522D6AE"/>
    <w:lvl w:ilvl="0" w:tplc="4914F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7DCA"/>
    <w:multiLevelType w:val="hybridMultilevel"/>
    <w:tmpl w:val="0DC81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973"/>
    <w:multiLevelType w:val="hybridMultilevel"/>
    <w:tmpl w:val="D130A62A"/>
    <w:lvl w:ilvl="0" w:tplc="04CED2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74A11"/>
    <w:multiLevelType w:val="hybridMultilevel"/>
    <w:tmpl w:val="8AB0F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D"/>
    <w:rsid w:val="000D5D2F"/>
    <w:rsid w:val="00172F19"/>
    <w:rsid w:val="00213250"/>
    <w:rsid w:val="00257185"/>
    <w:rsid w:val="002F1E4A"/>
    <w:rsid w:val="00347B85"/>
    <w:rsid w:val="003A37D0"/>
    <w:rsid w:val="004D4D8E"/>
    <w:rsid w:val="006C1647"/>
    <w:rsid w:val="008E43D7"/>
    <w:rsid w:val="009453AD"/>
    <w:rsid w:val="00985FE5"/>
    <w:rsid w:val="00B24DE4"/>
    <w:rsid w:val="00CC325E"/>
    <w:rsid w:val="00E47C72"/>
    <w:rsid w:val="00EA2187"/>
    <w:rsid w:val="00ED194A"/>
    <w:rsid w:val="00F002E7"/>
    <w:rsid w:val="00F255BF"/>
    <w:rsid w:val="00F34BD2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3B97"/>
  <w15:chartTrackingRefBased/>
  <w15:docId w15:val="{968248D2-E2ED-4EE1-875F-9C1130B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E7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25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02E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F002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0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5718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7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AEAA-90A1-472C-82FF-28D22EF8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Denlikşef</cp:lastModifiedBy>
  <cp:revision>10</cp:revision>
  <dcterms:created xsi:type="dcterms:W3CDTF">2022-04-25T11:41:00Z</dcterms:created>
  <dcterms:modified xsi:type="dcterms:W3CDTF">2022-05-06T07:41:00Z</dcterms:modified>
</cp:coreProperties>
</file>